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F06" w:rsidRPr="00A13F06" w:rsidRDefault="00A13F06" w:rsidP="00163E2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транспортная прокуратура разъясняет: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163E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тверждена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новая Методика проведения специальной оценки условий труда</w:t>
      </w:r>
    </w:p>
    <w:p w:rsidR="00A13F06" w:rsidRPr="00A13F06" w:rsidRDefault="00A13F06" w:rsidP="00163E27">
      <w:pPr>
        <w:shd w:val="clear" w:color="auto" w:fill="FFFFFF"/>
        <w:spacing w:after="92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bookmarkStart w:id="0" w:name="_GoBack"/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Приказом Минтруда России от 21.11.2023 № 817н утверждены Методика проведения специальной оценки условий труда, Классификатор вредных и (или) опасных производственных факторов, формы отчета о проведении специальной оценки условий труда и инструкции по ее заполнению.</w:t>
      </w:r>
    </w:p>
    <w:p w:rsidR="00A13F06" w:rsidRPr="00A13F06" w:rsidRDefault="00A13F06" w:rsidP="00163E27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Приказ вступит в силу с 1 сентября 2024 года и будет действовать до 1 сентября 2030 года. Действующий приказ ведомства от 24.01.2014 № 33н утратит свою силу.</w:t>
      </w:r>
    </w:p>
    <w:p w:rsidR="00A13F06" w:rsidRPr="00A13F06" w:rsidRDefault="00A13F06" w:rsidP="00163E27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В соответствии с Федеральным законом от 28.12.2013 № 426-ФЗ «О специальной оценке условий труда» специальная оценка условий труда – это комплекс последовательно проводимых мероприятий, которые направлены на идентификацию вредных или опасных факторов производственной среды и трудового процесса. При помощи процедуры осуществляется оценка уровня воздействия этих факторов на работника.</w:t>
      </w:r>
    </w:p>
    <w:p w:rsidR="00A13F06" w:rsidRPr="00A13F06" w:rsidRDefault="00A13F06" w:rsidP="00163E27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 xml:space="preserve">Решение об обновлении методики проведения специальной оценки условий труда было принято с целью приведения процедуры в соответствие с </w:t>
      </w:r>
      <w:proofErr w:type="gramStart"/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действующими</w:t>
      </w:r>
      <w:proofErr w:type="gramEnd"/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 xml:space="preserve"> положениями по санитарно-гигиеническому нормированию производственных факторов. Приказ Минтруда России от 21.11.2023 № 817н:</w:t>
      </w:r>
    </w:p>
    <w:p w:rsidR="00A13F06" w:rsidRPr="00A13F06" w:rsidRDefault="00A13F06" w:rsidP="00163E27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- устанавливает обязательные требования к идентификации потенциально вредных и опасных факторов, их исследованиям и измерениям, отнесению условий труда к определенному классу в соответствии со степенью вредности, а также к оформлению результатов оценки;</w:t>
      </w:r>
    </w:p>
    <w:p w:rsidR="00A13F06" w:rsidRPr="00A13F06" w:rsidRDefault="00A13F06" w:rsidP="00163E27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A13F06">
        <w:rPr>
          <w:rFonts w:ascii="Roboto" w:eastAsia="Times New Roman" w:hAnsi="Roboto" w:cs="Times New Roman"/>
          <w:color w:val="333333"/>
          <w:sz w:val="28"/>
          <w:szCs w:val="28"/>
        </w:rPr>
        <w:t>- утверждает новый классификатор вредных или опасных производственных факторов, форму отчета об оценке с инструкцией по заполнению.</w:t>
      </w:r>
    </w:p>
    <w:bookmarkEnd w:id="0"/>
    <w:p w:rsidR="0013003E" w:rsidRDefault="0013003E" w:rsidP="00163E27">
      <w:pPr>
        <w:spacing w:line="240" w:lineRule="auto"/>
        <w:ind w:firstLine="709"/>
        <w:jc w:val="both"/>
      </w:pPr>
    </w:p>
    <w:sectPr w:rsidR="0013003E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3F06"/>
    <w:rsid w:val="0013003E"/>
    <w:rsid w:val="00163E27"/>
    <w:rsid w:val="006E7590"/>
    <w:rsid w:val="009B591E"/>
    <w:rsid w:val="00A1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>Voran &amp; C'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2023-12-28T13:28:00Z</dcterms:created>
  <dcterms:modified xsi:type="dcterms:W3CDTF">2023-12-29T05:03:00Z</dcterms:modified>
</cp:coreProperties>
</file>